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r>
    </w:p>
    <w:p>
      <w:pPr>
        <w:pStyle w:val="Normal"/>
        <w:rPr>
          <w:rFonts w:ascii="Arial" w:hAnsi="Arial" w:cs="Arial"/>
          <w:b/>
          <w:sz w:val="24"/>
          <w:szCs w:val="24"/>
          <w:u w:val="single"/>
        </w:rPr>
      </w:pPr>
      <w:r>
        <w:rPr>
          <w:rFonts w:cs="Arial" w:ascii="Arial" w:hAnsi="Arial"/>
          <w:b/>
          <w:sz w:val="24"/>
          <w:szCs w:val="24"/>
          <w:u w:val="single"/>
        </w:rPr>
      </w:r>
    </w:p>
    <w:p>
      <w:pPr>
        <w:pStyle w:val="Normal"/>
        <w:jc w:val="center"/>
        <w:rPr>
          <w:rFonts w:ascii="Arial" w:hAnsi="Arial" w:cs="Arial"/>
          <w:b/>
          <w:sz w:val="26"/>
          <w:szCs w:val="26"/>
          <w:u w:val="single"/>
        </w:rPr>
      </w:pPr>
      <w:r>
        <w:rPr>
          <w:rFonts w:cs="Arial" w:ascii="Arial" w:hAnsi="Arial"/>
          <w:b/>
          <w:sz w:val="26"/>
          <w:szCs w:val="26"/>
          <w:u w:val="single"/>
        </w:rPr>
        <w:t>ATTESTATION D’ACCUEIL</w:t>
      </w:r>
    </w:p>
    <w:p>
      <w:pPr>
        <w:pStyle w:val="Normal"/>
        <w:jc w:val="center"/>
        <w:rPr>
          <w:rFonts w:ascii="Arial" w:hAnsi="Arial" w:cs="Arial"/>
          <w:b/>
          <w:sz w:val="26"/>
          <w:szCs w:val="26"/>
        </w:rPr>
      </w:pPr>
      <w:r>
        <w:rPr>
          <w:rFonts w:cs="Arial" w:ascii="Arial" w:hAnsi="Arial"/>
          <w:b/>
          <w:sz w:val="26"/>
          <w:szCs w:val="26"/>
        </w:rPr>
      </w:r>
    </w:p>
    <w:p>
      <w:pPr>
        <w:pStyle w:val="Normal"/>
        <w:jc w:val="center"/>
        <w:rPr>
          <w:rFonts w:ascii="Arial" w:hAnsi="Arial" w:cs="Arial"/>
          <w:b/>
          <w:smallCaps/>
          <w:sz w:val="26"/>
          <w:szCs w:val="26"/>
        </w:rPr>
      </w:pPr>
      <w:r>
        <w:rPr>
          <w:rFonts w:cs="Arial" w:ascii="Arial" w:hAnsi="Arial"/>
          <w:b/>
          <w:smallCaps/>
          <w:sz w:val="26"/>
          <w:szCs w:val="26"/>
        </w:rPr>
        <w:t>dans le cadre d’une visite familiale ou privée pour une durée de 3 mois maximum</w:t>
      </w:r>
      <w:r>
        <w:rPr>
          <w:rFonts w:cs="Arial" w:ascii="Arial" w:hAnsi="Arial"/>
          <w:b/>
          <w:smallCaps/>
          <w:color w:val="FF0000"/>
          <w:sz w:val="26"/>
          <w:szCs w:val="26"/>
        </w:rPr>
        <w:t xml:space="preserve"> </w:t>
      </w:r>
      <w:r>
        <w:rPr>
          <w:rFonts w:cs="Arial" w:ascii="Arial" w:hAnsi="Arial"/>
          <w:b/>
          <w:smallCaps/>
          <w:sz w:val="26"/>
          <w:szCs w:val="26"/>
        </w:rPr>
        <w:t>documents Indispensables pour l’obtention d’un visa</w:t>
      </w:r>
    </w:p>
    <w:p>
      <w:pPr>
        <w:pStyle w:val="Normal"/>
        <w:spacing w:lineRule="auto" w:line="240" w:before="0" w:after="0"/>
        <w:jc w:val="both"/>
        <w:rPr>
          <w:rFonts w:ascii="Arial" w:hAnsi="Arial" w:cs="Arial"/>
          <w:sz w:val="26"/>
          <w:szCs w:val="26"/>
        </w:rPr>
      </w:pPr>
      <w:r>
        <w:rPr>
          <w:rFonts w:cs="Arial" w:ascii="Arial" w:hAnsi="Arial"/>
          <w:sz w:val="26"/>
          <w:szCs w:val="26"/>
        </w:rPr>
        <w:t>Une seule attestation peut être établie pour une personne majeure seule ou avec son/sa conjoint(e) et ses enfants mineurs.</w:t>
      </w:r>
    </w:p>
    <w:p>
      <w:pPr>
        <w:pStyle w:val="Normal"/>
        <w:spacing w:lineRule="auto" w:line="240" w:before="0" w:after="0"/>
        <w:jc w:val="both"/>
        <w:rPr>
          <w:rFonts w:ascii="Arial" w:hAnsi="Arial" w:cs="Arial"/>
          <w:sz w:val="26"/>
          <w:szCs w:val="26"/>
        </w:rPr>
      </w:pPr>
      <w:r>
        <w:rPr>
          <w:rFonts w:cs="Arial" w:ascii="Arial" w:hAnsi="Arial"/>
          <w:sz w:val="26"/>
          <w:szCs w:val="26"/>
        </w:rPr>
        <w:t>L’hébergé ou l’hébergeant doit souscrire une assurance médicale à hauteur de 30 000 € pour couvrir les soins médicaux dont il pourrait avoir besoin durant son séjour. Le visa ne lui sera délivré qu’à cette condition.</w:t>
      </w:r>
    </w:p>
    <w:p>
      <w:pPr>
        <w:pStyle w:val="Normal"/>
        <w:jc w:val="both"/>
        <w:rPr>
          <w:rFonts w:ascii="Arial" w:hAnsi="Arial" w:cs="Arial"/>
          <w:b/>
          <w:sz w:val="26"/>
          <w:szCs w:val="26"/>
        </w:rPr>
      </w:pPr>
      <w:r>
        <w:rPr>
          <w:rFonts w:cs="Arial" w:ascii="Arial" w:hAnsi="Arial"/>
          <w:b/>
          <w:sz w:val="26"/>
          <w:szCs w:val="26"/>
        </w:rPr>
        <w:t>L’attestation est délivrée si l’hébergeant remplit certaines conditions et sous un délai de 1 mois après le dépôt de dossier.</w:t>
      </w:r>
    </w:p>
    <w:p>
      <w:pPr>
        <w:pStyle w:val="Normal"/>
        <w:numPr>
          <w:ilvl w:val="0"/>
          <w:numId w:val="0"/>
        </w:numPr>
        <w:spacing w:lineRule="auto" w:line="240" w:beforeAutospacing="1" w:afterAutospacing="1"/>
        <w:ind w:left="0" w:hanging="0"/>
        <w:outlineLvl w:val="2"/>
        <w:rPr>
          <w:rFonts w:ascii="Arial" w:hAnsi="Arial" w:eastAsia="Times New Roman" w:cs="Arial"/>
          <w:sz w:val="26"/>
          <w:szCs w:val="26"/>
          <w:lang w:eastAsia="fr-FR"/>
        </w:rPr>
      </w:pPr>
      <w:r>
        <w:rPr>
          <w:rFonts w:eastAsia="Times New Roman" w:cs="Arial" w:ascii="Arial" w:hAnsi="Arial"/>
          <w:b/>
          <w:bCs/>
          <w:sz w:val="26"/>
          <w:szCs w:val="26"/>
          <w:u w:val="single"/>
          <w:lang w:eastAsia="fr-FR"/>
        </w:rPr>
        <w:t>Pièces à fournir</w:t>
        <w:br/>
      </w:r>
      <w:r>
        <w:rPr>
          <w:rFonts w:eastAsia="Times New Roman" w:cs="Arial" w:ascii="Arial" w:hAnsi="Arial"/>
          <w:sz w:val="26"/>
          <w:szCs w:val="26"/>
          <w:lang w:eastAsia="fr-FR"/>
        </w:rPr>
        <w:t xml:space="preserve">Le demandeur doit présenter </w:t>
      </w:r>
      <w:r>
        <w:rPr>
          <w:rFonts w:eastAsia="Times New Roman" w:cs="Arial" w:ascii="Arial" w:hAnsi="Arial"/>
          <w:b/>
          <w:bCs/>
          <w:sz w:val="26"/>
          <w:szCs w:val="26"/>
          <w:u w:val="single"/>
          <w:lang w:eastAsia="fr-FR"/>
        </w:rPr>
        <w:t>les originaux et les photocopies</w:t>
      </w:r>
      <w:r>
        <w:rPr>
          <w:rFonts w:eastAsia="Times New Roman" w:cs="Arial" w:ascii="Arial" w:hAnsi="Arial"/>
          <w:sz w:val="26"/>
          <w:szCs w:val="26"/>
          <w:lang w:eastAsia="fr-FR"/>
        </w:rPr>
        <w:t xml:space="preserve"> des pièces suivantes :</w:t>
      </w:r>
    </w:p>
    <w:p>
      <w:pPr>
        <w:pStyle w:val="Normal"/>
        <w:spacing w:lineRule="auto" w:line="240" w:before="0" w:after="120"/>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1) Un titre d'identité en </w:t>
      </w:r>
      <w:r>
        <w:rPr>
          <w:rFonts w:eastAsia="Times New Roman" w:cs="Arial" w:ascii="Arial" w:hAnsi="Arial"/>
          <w:b/>
          <w:bCs/>
          <w:sz w:val="26"/>
          <w:szCs w:val="26"/>
          <w:lang w:eastAsia="fr-FR"/>
        </w:rPr>
        <w:t>cours de validité et au nom du demandeur</w:t>
      </w:r>
    </w:p>
    <w:p>
      <w:pPr>
        <w:pStyle w:val="ListParagraph"/>
        <w:numPr>
          <w:ilvl w:val="0"/>
          <w:numId w:val="2"/>
        </w:numPr>
        <w:spacing w:lineRule="auto" w:line="240" w:before="0" w:after="120"/>
        <w:contextualSpacing/>
        <w:jc w:val="both"/>
        <w:rPr>
          <w:rFonts w:ascii="Arial" w:hAnsi="Arial" w:eastAsia="Times New Roman" w:cs="Arial"/>
          <w:sz w:val="26"/>
          <w:szCs w:val="26"/>
          <w:lang w:eastAsia="fr-FR"/>
        </w:rPr>
      </w:pPr>
      <w:r>
        <w:rPr>
          <w:rFonts w:eastAsia="Times New Roman" w:cs="Arial" w:ascii="Arial" w:hAnsi="Arial"/>
          <w:sz w:val="26"/>
          <w:szCs w:val="26"/>
          <w:lang w:eastAsia="fr-FR"/>
        </w:rPr>
        <w:t>Carte d’identité ou passeport si le demandeur est français</w:t>
      </w:r>
    </w:p>
    <w:p>
      <w:pPr>
        <w:pStyle w:val="ListParagraph"/>
        <w:numPr>
          <w:ilvl w:val="0"/>
          <w:numId w:val="2"/>
        </w:numPr>
        <w:spacing w:lineRule="auto" w:line="240" w:before="0" w:after="120"/>
        <w:contextualSpacing/>
        <w:jc w:val="both"/>
        <w:rPr>
          <w:rFonts w:ascii="Arial" w:hAnsi="Arial" w:eastAsia="Times New Roman" w:cs="Arial"/>
          <w:sz w:val="26"/>
          <w:szCs w:val="26"/>
          <w:lang w:eastAsia="fr-FR"/>
        </w:rPr>
      </w:pPr>
      <w:r>
        <w:rPr>
          <w:rFonts w:eastAsia="Times New Roman" w:cs="Arial" w:ascii="Arial" w:hAnsi="Arial"/>
          <w:sz w:val="26"/>
          <w:szCs w:val="26"/>
          <w:lang w:eastAsia="fr-FR"/>
        </w:rPr>
        <w:t>Passeport ou carte d’identité si le demandeur est ressortissant européen</w:t>
      </w:r>
    </w:p>
    <w:p>
      <w:pPr>
        <w:pStyle w:val="ListParagraph"/>
        <w:numPr>
          <w:ilvl w:val="0"/>
          <w:numId w:val="2"/>
        </w:numPr>
        <w:spacing w:lineRule="auto" w:line="240" w:before="0" w:after="0"/>
        <w:contextualSpacing/>
        <w:jc w:val="both"/>
        <w:rPr>
          <w:rFonts w:ascii="Arial" w:hAnsi="Arial" w:eastAsia="Times New Roman" w:cs="Arial"/>
          <w:sz w:val="26"/>
          <w:szCs w:val="26"/>
          <w:lang w:eastAsia="fr-FR"/>
        </w:rPr>
      </w:pPr>
      <w:r>
        <w:rPr>
          <w:rFonts w:eastAsia="Times New Roman" w:cs="Arial" w:ascii="Arial" w:hAnsi="Arial"/>
          <w:sz w:val="26"/>
          <w:szCs w:val="26"/>
          <w:lang w:eastAsia="fr-FR"/>
        </w:rPr>
        <w:t>Titre de séjours si le demandeur est ressortissant hors UE</w:t>
      </w:r>
    </w:p>
    <w:p>
      <w:pPr>
        <w:pStyle w:val="Normal"/>
        <w:spacing w:lineRule="auto" w:line="240" w:before="0" w:after="0"/>
        <w:ind w:left="360" w:hanging="0"/>
        <w:jc w:val="both"/>
        <w:rPr>
          <w:rFonts w:ascii="Arial" w:hAnsi="Arial" w:eastAsia="Times New Roman" w:cs="Arial"/>
          <w:i/>
          <w:i/>
          <w:iCs/>
          <w:sz w:val="26"/>
          <w:szCs w:val="26"/>
          <w:lang w:eastAsia="fr-FR"/>
        </w:rPr>
      </w:pPr>
      <w:r>
        <w:rPr>
          <w:rFonts w:eastAsia="Times New Roman" w:cs="Arial" w:ascii="Arial" w:hAnsi="Arial"/>
          <w:i/>
          <w:iCs/>
          <w:sz w:val="26"/>
          <w:szCs w:val="26"/>
          <w:lang w:eastAsia="fr-FR"/>
        </w:rPr>
        <w:t xml:space="preserve">« Aucune attestation d’accueil ne pourra être validée sur simple présentation d’une autorisation provisoire de séjour, d’un récépissé de première demande de titre de séjour ou d’un récépissé de demande d’asile » Ministère de l’Intérieur </w:t>
      </w:r>
    </w:p>
    <w:p>
      <w:pPr>
        <w:pStyle w:val="Normal"/>
        <w:spacing w:lineRule="auto" w:line="240" w:before="0" w:after="0"/>
        <w:jc w:val="both"/>
        <w:rPr>
          <w:rFonts w:ascii="Arial" w:hAnsi="Arial" w:eastAsia="Times New Roman" w:cs="Arial"/>
          <w:sz w:val="26"/>
          <w:szCs w:val="26"/>
          <w:lang w:eastAsia="fr-FR"/>
        </w:rPr>
      </w:pPr>
      <w:r>
        <w:rPr>
          <w:rFonts w:eastAsia="Times New Roman" w:cs="Arial" w:ascii="Arial" w:hAnsi="Arial"/>
          <w:sz w:val="26"/>
          <w:szCs w:val="26"/>
          <w:lang w:eastAsia="fr-FR"/>
        </w:rPr>
      </w:r>
    </w:p>
    <w:p>
      <w:pPr>
        <w:pStyle w:val="Normal"/>
        <w:spacing w:lineRule="auto" w:line="240" w:before="0" w:after="120"/>
        <w:ind w:left="284" w:hanging="284"/>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2) Un justificatif de domicile du </w:t>
      </w:r>
      <w:r>
        <w:rPr>
          <w:rFonts w:eastAsia="Times New Roman" w:cs="Arial" w:ascii="Arial" w:hAnsi="Arial"/>
          <w:b/>
          <w:bCs/>
          <w:sz w:val="26"/>
          <w:szCs w:val="26"/>
          <w:lang w:eastAsia="fr-FR"/>
        </w:rPr>
        <w:t>demandeur de moins de 6 mois</w:t>
      </w:r>
      <w:r>
        <w:rPr>
          <w:rFonts w:eastAsia="Times New Roman" w:cs="Arial" w:ascii="Arial" w:hAnsi="Arial"/>
          <w:sz w:val="26"/>
          <w:szCs w:val="26"/>
          <w:lang w:eastAsia="fr-FR"/>
        </w:rPr>
        <w:t xml:space="preserve"> </w:t>
      </w:r>
    </w:p>
    <w:p>
      <w:pPr>
        <w:pStyle w:val="Normal"/>
        <w:spacing w:lineRule="auto" w:line="240" w:before="0" w:after="120"/>
        <w:ind w:left="284" w:hanging="284"/>
        <w:jc w:val="both"/>
        <w:rPr>
          <w:rFonts w:ascii="Arial" w:hAnsi="Arial" w:eastAsia="Times New Roman" w:cs="Arial"/>
          <w:sz w:val="26"/>
          <w:szCs w:val="26"/>
          <w:lang w:eastAsia="fr-FR"/>
        </w:rPr>
      </w:pPr>
      <w:r>
        <w:rPr>
          <w:rFonts w:eastAsia="Wingdings" w:cs="Wingdings" w:ascii="Wingdings" w:hAnsi="Wingdings"/>
          <w:sz w:val="26"/>
          <w:szCs w:val="26"/>
          <w:lang w:eastAsia="fr-FR"/>
        </w:rPr>
        <w:sym w:font="Wingdings" w:char="f071"/>
      </w:r>
      <w:r>
        <w:rPr>
          <w:rFonts w:eastAsia="Times New Roman" w:cs="Arial" w:ascii="Arial" w:hAnsi="Arial"/>
          <w:sz w:val="26"/>
          <w:szCs w:val="26"/>
          <w:lang w:eastAsia="fr-FR"/>
        </w:rPr>
        <w:t xml:space="preserve"> </w:t>
      </w:r>
      <w:r>
        <w:rPr>
          <w:rFonts w:eastAsia="Times New Roman" w:cs="Arial" w:ascii="Arial" w:hAnsi="Arial"/>
          <w:sz w:val="26"/>
          <w:szCs w:val="26"/>
          <w:lang w:eastAsia="fr-FR"/>
        </w:rPr>
        <w:t>quittance de loyer, facture d'eau, d’énergie, de téléphone, attestation d’assurance habitation……..,</w:t>
      </w:r>
    </w:p>
    <w:p>
      <w:pPr>
        <w:pStyle w:val="Normal"/>
        <w:spacing w:lineRule="auto" w:line="240" w:before="0" w:after="0"/>
        <w:jc w:val="both"/>
        <w:rPr>
          <w:rFonts w:ascii="Arial" w:hAnsi="Arial" w:eastAsia="Times New Roman" w:cs="Arial"/>
          <w:sz w:val="26"/>
          <w:szCs w:val="26"/>
          <w:lang w:eastAsia="fr-FR"/>
        </w:rPr>
      </w:pPr>
      <w:r>
        <w:rPr>
          <w:rFonts w:eastAsia="Times New Roman" w:cs="Arial" w:ascii="Arial" w:hAnsi="Arial"/>
          <w:sz w:val="26"/>
          <w:szCs w:val="26"/>
          <w:lang w:eastAsia="fr-FR"/>
        </w:rPr>
      </w:r>
    </w:p>
    <w:p>
      <w:pPr>
        <w:pStyle w:val="Normal"/>
        <w:spacing w:lineRule="auto" w:line="240" w:before="0" w:after="120"/>
        <w:jc w:val="both"/>
        <w:rPr>
          <w:rFonts w:ascii="Arial" w:hAnsi="Arial" w:eastAsia="Times New Roman" w:cs="Arial"/>
          <w:sz w:val="26"/>
          <w:szCs w:val="26"/>
          <w:lang w:eastAsia="fr-FR"/>
        </w:rPr>
      </w:pPr>
      <w:r>
        <w:rPr>
          <w:rFonts w:eastAsia="Times New Roman" w:cs="Arial" w:ascii="Arial" w:hAnsi="Arial"/>
          <w:sz w:val="26"/>
          <w:szCs w:val="26"/>
          <w:lang w:eastAsia="fr-FR"/>
        </w:rPr>
        <w:t>3) Les informations de l</w:t>
      </w:r>
      <w:r>
        <w:rPr>
          <w:rFonts w:eastAsia="Times New Roman" w:cs="Arial" w:ascii="Arial" w:hAnsi="Arial"/>
          <w:b/>
          <w:bCs/>
          <w:sz w:val="26"/>
          <w:szCs w:val="26"/>
          <w:lang w:eastAsia="fr-FR"/>
        </w:rPr>
        <w:t>’hébergé</w:t>
      </w:r>
    </w:p>
    <w:p>
      <w:pPr>
        <w:pStyle w:val="Normal"/>
        <w:numPr>
          <w:ilvl w:val="0"/>
          <w:numId w:val="3"/>
        </w:numPr>
        <w:spacing w:lineRule="auto" w:line="240" w:before="0" w:after="0"/>
        <w:ind w:left="714" w:hanging="357"/>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Une photocopie du passeport de l’hébergé lisible, </w:t>
      </w:r>
    </w:p>
    <w:p>
      <w:pPr>
        <w:pStyle w:val="Normal"/>
        <w:numPr>
          <w:ilvl w:val="0"/>
          <w:numId w:val="3"/>
        </w:numPr>
        <w:spacing w:lineRule="auto" w:line="240" w:before="0" w:after="0"/>
        <w:ind w:left="714" w:hanging="357"/>
        <w:jc w:val="both"/>
        <w:rPr>
          <w:rFonts w:ascii="Arial" w:hAnsi="Arial" w:eastAsia="Times New Roman" w:cs="Arial"/>
          <w:sz w:val="26"/>
          <w:szCs w:val="26"/>
          <w:lang w:eastAsia="fr-FR"/>
        </w:rPr>
      </w:pPr>
      <w:r>
        <w:rPr>
          <w:rFonts w:eastAsia="Times New Roman" w:cs="Arial" w:ascii="Arial" w:hAnsi="Arial"/>
          <w:sz w:val="26"/>
          <w:szCs w:val="26"/>
          <w:lang w:eastAsia="fr-FR"/>
        </w:rPr>
        <w:t>Son adresse sur papier libre</w:t>
      </w:r>
    </w:p>
    <w:p>
      <w:pPr>
        <w:pStyle w:val="Normal"/>
        <w:numPr>
          <w:ilvl w:val="0"/>
          <w:numId w:val="3"/>
        </w:numPr>
        <w:spacing w:lineRule="auto" w:line="240" w:before="0" w:after="0"/>
        <w:ind w:left="714" w:hanging="357"/>
        <w:jc w:val="both"/>
        <w:rPr>
          <w:rFonts w:ascii="Arial" w:hAnsi="Arial" w:eastAsia="Times New Roman" w:cs="Arial"/>
          <w:sz w:val="26"/>
          <w:szCs w:val="26"/>
          <w:lang w:eastAsia="fr-FR"/>
        </w:rPr>
      </w:pPr>
      <w:r>
        <w:rPr>
          <w:rFonts w:eastAsia="Times New Roman" w:cs="Arial" w:ascii="Arial" w:hAnsi="Arial"/>
          <w:sz w:val="26"/>
          <w:szCs w:val="26"/>
          <w:lang w:eastAsia="fr-FR"/>
        </w:rPr>
        <w:t>Ses dates de venues sur le territoire français.</w:t>
      </w:r>
    </w:p>
    <w:p>
      <w:pPr>
        <w:pStyle w:val="Normal"/>
        <w:numPr>
          <w:ilvl w:val="0"/>
          <w:numId w:val="3"/>
        </w:numPr>
        <w:spacing w:lineRule="auto" w:line="240" w:before="0" w:after="0"/>
        <w:ind w:left="714" w:hanging="357"/>
        <w:jc w:val="both"/>
        <w:rPr>
          <w:rFonts w:ascii="Arial" w:hAnsi="Arial" w:eastAsia="Times New Roman" w:cs="Arial"/>
          <w:sz w:val="26"/>
          <w:szCs w:val="26"/>
          <w:lang w:eastAsia="fr-FR"/>
        </w:rPr>
      </w:pPr>
      <w:r>
        <w:rPr>
          <w:rFonts w:eastAsia="Times New Roman" w:cs="Arial" w:ascii="Arial" w:hAnsi="Arial"/>
          <w:sz w:val="26"/>
          <w:szCs w:val="26"/>
          <w:lang w:eastAsia="fr-FR"/>
        </w:rPr>
        <w:t>Si l'attestation d'accueil concerne un mineur non accompagné par les parents : le demandeur devra produire une attestation</w:t>
      </w:r>
      <w:r>
        <w:rPr>
          <w:rFonts w:eastAsia="Times New Roman" w:cs="Arial" w:ascii="Arial" w:hAnsi="Arial"/>
          <w:b/>
          <w:bCs/>
          <w:sz w:val="26"/>
          <w:szCs w:val="26"/>
          <w:lang w:eastAsia="fr-FR"/>
        </w:rPr>
        <w:t>*</w:t>
      </w:r>
      <w:r>
        <w:rPr>
          <w:rFonts w:eastAsia="Times New Roman" w:cs="Arial" w:ascii="Arial" w:hAnsi="Arial"/>
          <w:sz w:val="26"/>
          <w:szCs w:val="26"/>
          <w:lang w:eastAsia="fr-FR"/>
        </w:rPr>
        <w:t xml:space="preserve"> (émanent du ou des détenteurs de l'autorité parentale, établie sur papier libre, précisant la durée et l'objet du séjour de l'enfant, ainsi que la personne à laquelle il(s) confient la garde temporaire à cette occasion, dont l’identité devra être celle du demandeur (préciser nom, prénoms et adresse du domicile de l’hébergeant).</w:t>
      </w:r>
      <w:r>
        <w:rPr>
          <w:rFonts w:cs="Arial" w:ascii="Arial" w:hAnsi="Arial"/>
          <w:b/>
          <w:bCs/>
          <w:i/>
          <w:iCs/>
          <w:sz w:val="26"/>
          <w:szCs w:val="26"/>
        </w:rPr>
        <w:t xml:space="preserve"> *</w:t>
      </w:r>
      <w:r>
        <w:rPr>
          <w:rFonts w:eastAsia="Times New Roman" w:cs="Arial" w:ascii="Arial" w:hAnsi="Arial"/>
          <w:b/>
          <w:bCs/>
          <w:i/>
          <w:iCs/>
          <w:sz w:val="26"/>
          <w:szCs w:val="26"/>
          <w:lang w:eastAsia="fr-FR"/>
        </w:rPr>
        <w:t xml:space="preserve"> signature légalisée ou authentifiée</w:t>
      </w:r>
    </w:p>
    <w:p>
      <w:pPr>
        <w:pStyle w:val="Normal"/>
        <w:spacing w:lineRule="auto" w:line="240" w:before="0" w:after="0"/>
        <w:ind w:left="714" w:hanging="0"/>
        <w:jc w:val="both"/>
        <w:rPr>
          <w:rFonts w:ascii="Arial" w:hAnsi="Arial" w:eastAsia="Times New Roman" w:cs="Arial"/>
          <w:sz w:val="26"/>
          <w:szCs w:val="26"/>
          <w:lang w:eastAsia="fr-FR"/>
        </w:rPr>
      </w:pPr>
      <w:r>
        <w:rPr>
          <w:rFonts w:eastAsia="Times New Roman" w:cs="Arial" w:ascii="Arial" w:hAnsi="Arial"/>
          <w:sz w:val="26"/>
          <w:szCs w:val="26"/>
          <w:lang w:eastAsia="fr-FR"/>
        </w:rPr>
      </w:r>
    </w:p>
    <w:p>
      <w:pPr>
        <w:pStyle w:val="Normal"/>
        <w:spacing w:lineRule="auto" w:line="240" w:before="0" w:after="120"/>
        <w:jc w:val="both"/>
        <w:rPr>
          <w:rFonts w:ascii="Arial" w:hAnsi="Arial" w:eastAsia="Times New Roman" w:cs="Arial"/>
          <w:sz w:val="26"/>
          <w:szCs w:val="26"/>
          <w:lang w:eastAsia="fr-FR"/>
        </w:rPr>
      </w:pPr>
      <w:r>
        <w:rPr>
          <w:rFonts w:eastAsia="Times New Roman" w:cs="Arial" w:ascii="Arial" w:hAnsi="Arial"/>
          <w:sz w:val="26"/>
          <w:szCs w:val="26"/>
          <w:lang w:eastAsia="fr-FR"/>
        </w:rPr>
        <w:t>4) Un justificatif de qualité de propriétaire ou locataire</w:t>
      </w:r>
    </w:p>
    <w:p>
      <w:pPr>
        <w:pStyle w:val="Normal"/>
        <w:numPr>
          <w:ilvl w:val="0"/>
          <w:numId w:val="1"/>
        </w:numPr>
        <w:tabs>
          <w:tab w:val="clear" w:pos="708"/>
          <w:tab w:val="left" w:pos="567" w:leader="none"/>
        </w:tabs>
        <w:spacing w:lineRule="auto" w:line="240" w:before="0" w:after="120"/>
        <w:ind w:left="714" w:hanging="357"/>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 </w:t>
      </w:r>
      <w:r>
        <w:rPr>
          <w:rFonts w:eastAsia="Times New Roman" w:cs="Arial" w:ascii="Arial" w:hAnsi="Arial"/>
          <w:sz w:val="26"/>
          <w:szCs w:val="26"/>
          <w:lang w:eastAsia="fr-FR"/>
        </w:rPr>
        <w:t xml:space="preserve">Un document prouvant sa qualité de propriétaire, de locataire ou d'occupant du logement dans lequel il compte héberger le ou les visiteurs (comme un titre de propriété ou un bail locatif </w:t>
      </w:r>
      <w:r>
        <w:rPr>
          <w:rFonts w:eastAsia="Times New Roman" w:cs="Arial" w:ascii="Arial" w:hAnsi="Arial"/>
          <w:sz w:val="26"/>
          <w:szCs w:val="26"/>
          <w:u w:val="single"/>
          <w:lang w:eastAsia="fr-FR"/>
        </w:rPr>
        <w:t>spécifiant la superficie et le nombre de pièces</w:t>
      </w:r>
      <w:r>
        <w:rPr>
          <w:rFonts w:eastAsia="Times New Roman" w:cs="Arial" w:ascii="Arial" w:hAnsi="Arial"/>
          <w:sz w:val="26"/>
          <w:szCs w:val="26"/>
          <w:lang w:eastAsia="fr-FR"/>
        </w:rPr>
        <w:t>) La surface habitable du logement doit être d’au minimum 14m</w:t>
      </w:r>
      <w:r>
        <w:rPr>
          <w:rFonts w:eastAsia="Times New Roman" w:cs="Arial" w:ascii="Arial" w:hAnsi="Arial"/>
          <w:sz w:val="26"/>
          <w:szCs w:val="26"/>
          <w:vertAlign w:val="superscript"/>
          <w:lang w:eastAsia="fr-FR"/>
        </w:rPr>
        <w:t>2</w:t>
      </w:r>
      <w:r>
        <w:rPr>
          <w:rFonts w:eastAsia="Times New Roman" w:cs="Arial" w:ascii="Arial" w:hAnsi="Arial"/>
          <w:sz w:val="26"/>
          <w:szCs w:val="26"/>
          <w:lang w:eastAsia="fr-FR"/>
        </w:rPr>
        <w:t xml:space="preserve"> par habitant jusqu’à 4 personnes et de 10m</w:t>
      </w:r>
      <w:r>
        <w:rPr>
          <w:rFonts w:eastAsia="Times New Roman" w:cs="Arial" w:ascii="Arial" w:hAnsi="Arial"/>
          <w:sz w:val="26"/>
          <w:szCs w:val="26"/>
          <w:vertAlign w:val="superscript"/>
          <w:lang w:eastAsia="fr-FR"/>
        </w:rPr>
        <w:t xml:space="preserve">2 </w:t>
      </w:r>
      <w:r>
        <w:rPr>
          <w:rFonts w:eastAsia="Times New Roman" w:cs="Arial" w:ascii="Arial" w:hAnsi="Arial"/>
          <w:sz w:val="26"/>
          <w:szCs w:val="26"/>
          <w:lang w:eastAsia="fr-FR"/>
        </w:rPr>
        <w:t>au minimum au-delà de 4 personnes. (Article R 111-2 du code de la construction)</w:t>
      </w:r>
    </w:p>
    <w:p>
      <w:pPr>
        <w:pStyle w:val="Normal"/>
        <w:numPr>
          <w:ilvl w:val="1"/>
          <w:numId w:val="1"/>
        </w:numPr>
        <w:spacing w:lineRule="auto" w:line="240" w:before="0" w:after="0"/>
        <w:ind w:left="1440" w:right="147" w:hanging="360"/>
        <w:rPr>
          <w:rFonts w:ascii="Arial" w:hAnsi="Arial" w:eastAsia="Times New Roman" w:cs="Arial"/>
          <w:color w:val="000000"/>
          <w:sz w:val="26"/>
          <w:szCs w:val="26"/>
          <w:lang w:eastAsia="fr-FR"/>
        </w:rPr>
      </w:pPr>
      <w:r>
        <w:rPr>
          <w:rFonts w:eastAsia="Times New Roman" w:cs="Arial" w:ascii="Arial" w:hAnsi="Arial"/>
          <w:color w:val="000000"/>
          <w:sz w:val="26"/>
          <w:szCs w:val="26"/>
          <w:lang w:eastAsia="fr-FR"/>
        </w:rPr>
        <w:t>1 personne : 14 m</w:t>
      </w:r>
      <w:r>
        <w:rPr>
          <w:rFonts w:eastAsia="Times New Roman" w:cs="Arial" w:ascii="Arial" w:hAnsi="Arial"/>
          <w:color w:val="D20A11"/>
          <w:sz w:val="26"/>
          <w:szCs w:val="26"/>
          <w:vertAlign w:val="superscript"/>
          <w:lang w:eastAsia="fr-FR"/>
        </w:rPr>
        <w:t>2</w:t>
        <w:tab/>
        <w:tab/>
      </w:r>
      <w:r>
        <w:rPr>
          <w:rFonts w:eastAsia="Times New Roman" w:cs="Arial" w:ascii="Arial" w:hAnsi="Arial"/>
          <w:color w:val="000000"/>
          <w:sz w:val="26"/>
          <w:szCs w:val="26"/>
          <w:lang w:eastAsia="fr-FR"/>
        </w:rPr>
        <w:t>6 personnes : 76 m</w:t>
      </w:r>
      <w:r>
        <w:rPr>
          <w:rFonts w:eastAsia="Times New Roman" w:cs="Arial" w:ascii="Arial" w:hAnsi="Arial"/>
          <w:color w:val="D20A11"/>
          <w:sz w:val="26"/>
          <w:szCs w:val="26"/>
          <w:vertAlign w:val="superscript"/>
          <w:lang w:eastAsia="fr-FR"/>
        </w:rPr>
        <w:t>2</w:t>
      </w:r>
      <w:r>
        <w:rPr>
          <w:rFonts w:eastAsia="Times New Roman" w:cs="Arial" w:ascii="Arial" w:hAnsi="Arial"/>
          <w:color w:val="000000"/>
          <w:sz w:val="26"/>
          <w:szCs w:val="26"/>
          <w:lang w:eastAsia="fr-FR"/>
        </w:rPr>
        <w:br/>
        <w:t>2 personnes : 28 m</w:t>
      </w:r>
      <w:r>
        <w:rPr>
          <w:rFonts w:eastAsia="Times New Roman" w:cs="Arial" w:ascii="Arial" w:hAnsi="Arial"/>
          <w:color w:val="D20A11"/>
          <w:sz w:val="26"/>
          <w:szCs w:val="26"/>
          <w:vertAlign w:val="superscript"/>
          <w:lang w:eastAsia="fr-FR"/>
        </w:rPr>
        <w:t>2</w:t>
        <w:tab/>
        <w:tab/>
      </w:r>
      <w:r>
        <w:rPr>
          <w:rFonts w:eastAsia="Times New Roman" w:cs="Arial" w:ascii="Arial" w:hAnsi="Arial"/>
          <w:color w:val="000000"/>
          <w:sz w:val="26"/>
          <w:szCs w:val="26"/>
          <w:lang w:eastAsia="fr-FR"/>
        </w:rPr>
        <w:t>7 personnes : 86 m</w:t>
      </w:r>
      <w:r>
        <w:rPr>
          <w:rFonts w:eastAsia="Times New Roman" w:cs="Arial" w:ascii="Arial" w:hAnsi="Arial"/>
          <w:color w:val="D20A11"/>
          <w:sz w:val="26"/>
          <w:szCs w:val="26"/>
          <w:vertAlign w:val="superscript"/>
          <w:lang w:eastAsia="fr-FR"/>
        </w:rPr>
        <w:t>2</w:t>
      </w:r>
      <w:r>
        <w:rPr>
          <w:rFonts w:eastAsia="Times New Roman" w:cs="Arial" w:ascii="Arial" w:hAnsi="Arial"/>
          <w:color w:val="000000"/>
          <w:sz w:val="26"/>
          <w:szCs w:val="26"/>
          <w:lang w:eastAsia="fr-FR"/>
        </w:rPr>
        <w:br/>
        <w:t>3 personnes : 42 m</w:t>
      </w:r>
      <w:r>
        <w:rPr>
          <w:rFonts w:eastAsia="Times New Roman" w:cs="Arial" w:ascii="Arial" w:hAnsi="Arial"/>
          <w:color w:val="D20A11"/>
          <w:sz w:val="26"/>
          <w:szCs w:val="26"/>
          <w:vertAlign w:val="superscript"/>
          <w:lang w:eastAsia="fr-FR"/>
        </w:rPr>
        <w:t>2</w:t>
        <w:tab/>
        <w:tab/>
      </w:r>
      <w:r>
        <w:rPr>
          <w:rFonts w:eastAsia="Times New Roman" w:cs="Arial" w:ascii="Arial" w:hAnsi="Arial"/>
          <w:color w:val="000000"/>
          <w:sz w:val="26"/>
          <w:szCs w:val="26"/>
          <w:lang w:eastAsia="fr-FR"/>
        </w:rPr>
        <w:t>8 personnes : 96 m</w:t>
      </w:r>
      <w:r>
        <w:rPr>
          <w:rFonts w:eastAsia="Times New Roman" w:cs="Arial" w:ascii="Arial" w:hAnsi="Arial"/>
          <w:color w:val="D20A11"/>
          <w:sz w:val="26"/>
          <w:szCs w:val="26"/>
          <w:vertAlign w:val="superscript"/>
          <w:lang w:eastAsia="fr-FR"/>
        </w:rPr>
        <w:t>2</w:t>
      </w:r>
      <w:r>
        <w:rPr>
          <w:rFonts w:eastAsia="Times New Roman" w:cs="Arial" w:ascii="Arial" w:hAnsi="Arial"/>
          <w:color w:val="000000"/>
          <w:sz w:val="26"/>
          <w:szCs w:val="26"/>
          <w:lang w:eastAsia="fr-FR"/>
        </w:rPr>
        <w:br/>
        <w:t>4 personnes : 56 m</w:t>
      </w:r>
      <w:r>
        <w:rPr>
          <w:rFonts w:eastAsia="Times New Roman" w:cs="Arial" w:ascii="Arial" w:hAnsi="Arial"/>
          <w:color w:val="D20A11"/>
          <w:sz w:val="26"/>
          <w:szCs w:val="26"/>
          <w:vertAlign w:val="superscript"/>
          <w:lang w:eastAsia="fr-FR"/>
        </w:rPr>
        <w:t>2</w:t>
        <w:tab/>
        <w:tab/>
      </w:r>
      <w:r>
        <w:rPr>
          <w:rFonts w:eastAsia="Times New Roman" w:cs="Arial" w:ascii="Arial" w:hAnsi="Arial"/>
          <w:color w:val="000000"/>
          <w:sz w:val="26"/>
          <w:szCs w:val="26"/>
          <w:lang w:eastAsia="fr-FR"/>
        </w:rPr>
        <w:t>9 personnes : 106 m</w:t>
      </w:r>
      <w:r>
        <w:rPr>
          <w:rFonts w:eastAsia="Times New Roman" w:cs="Arial" w:ascii="Arial" w:hAnsi="Arial"/>
          <w:color w:val="D20A11"/>
          <w:sz w:val="26"/>
          <w:szCs w:val="26"/>
          <w:vertAlign w:val="superscript"/>
          <w:lang w:eastAsia="fr-FR"/>
        </w:rPr>
        <w:t>2</w:t>
      </w:r>
      <w:r>
        <w:rPr>
          <w:rFonts w:eastAsia="Times New Roman" w:cs="Arial" w:ascii="Arial" w:hAnsi="Arial"/>
          <w:color w:val="000000"/>
          <w:sz w:val="26"/>
          <w:szCs w:val="26"/>
          <w:lang w:eastAsia="fr-FR"/>
        </w:rPr>
        <w:br/>
        <w:t>5 personnes : 66 m</w:t>
      </w:r>
      <w:r>
        <w:rPr>
          <w:rFonts w:eastAsia="Times New Roman" w:cs="Arial" w:ascii="Arial" w:hAnsi="Arial"/>
          <w:color w:val="D20A11"/>
          <w:sz w:val="26"/>
          <w:szCs w:val="26"/>
          <w:vertAlign w:val="superscript"/>
          <w:lang w:eastAsia="fr-FR"/>
        </w:rPr>
        <w:t>2</w:t>
        <w:tab/>
        <w:tab/>
      </w:r>
      <w:r>
        <w:rPr>
          <w:rFonts w:eastAsia="Times New Roman" w:cs="Arial" w:ascii="Arial" w:hAnsi="Arial"/>
          <w:color w:val="000000"/>
          <w:sz w:val="26"/>
          <w:szCs w:val="26"/>
          <w:lang w:eastAsia="fr-FR"/>
        </w:rPr>
        <w:t>10 personnes : 116 m</w:t>
      </w:r>
      <w:r>
        <w:rPr>
          <w:rFonts w:eastAsia="Times New Roman" w:cs="Arial" w:ascii="Arial" w:hAnsi="Arial"/>
          <w:color w:val="D20A11"/>
          <w:sz w:val="26"/>
          <w:szCs w:val="26"/>
          <w:vertAlign w:val="superscript"/>
          <w:lang w:eastAsia="fr-FR"/>
        </w:rPr>
        <w:t>2</w:t>
      </w:r>
      <w:r>
        <w:rPr>
          <w:rFonts w:eastAsia="Times New Roman" w:cs="Arial" w:ascii="Arial" w:hAnsi="Arial"/>
          <w:color w:val="000000"/>
          <w:sz w:val="26"/>
          <w:szCs w:val="26"/>
          <w:lang w:eastAsia="fr-FR"/>
        </w:rPr>
        <w:br/>
      </w:r>
    </w:p>
    <w:p>
      <w:pPr>
        <w:pStyle w:val="Normal"/>
        <w:spacing w:lineRule="auto" w:line="240" w:before="0" w:after="120"/>
        <w:jc w:val="both"/>
        <w:rPr>
          <w:rFonts w:ascii="Arial" w:hAnsi="Arial" w:eastAsia="Times New Roman" w:cs="Arial"/>
          <w:sz w:val="26"/>
          <w:szCs w:val="26"/>
          <w:lang w:eastAsia="fr-FR"/>
        </w:rPr>
      </w:pPr>
      <w:r>
        <w:rPr>
          <w:rFonts w:eastAsia="Times New Roman" w:cs="Arial" w:ascii="Arial" w:hAnsi="Arial"/>
          <w:sz w:val="26"/>
          <w:szCs w:val="26"/>
          <w:lang w:eastAsia="fr-FR"/>
        </w:rPr>
        <w:t>5) Livret de famille</w:t>
      </w:r>
    </w:p>
    <w:p>
      <w:pPr>
        <w:pStyle w:val="Normal"/>
        <w:spacing w:lineRule="auto" w:line="240" w:before="0" w:after="120"/>
        <w:jc w:val="both"/>
        <w:rPr>
          <w:rFonts w:ascii="Arial" w:hAnsi="Arial" w:eastAsia="Times New Roman" w:cs="Arial"/>
          <w:sz w:val="26"/>
          <w:szCs w:val="26"/>
          <w:lang w:eastAsia="fr-FR"/>
        </w:rPr>
      </w:pPr>
      <w:r>
        <w:rPr>
          <w:rFonts w:eastAsia="Times New Roman" w:cs="Arial" w:ascii="Arial" w:hAnsi="Arial"/>
          <w:sz w:val="26"/>
          <w:szCs w:val="26"/>
          <w:lang w:eastAsia="fr-FR"/>
        </w:rPr>
      </w:r>
    </w:p>
    <w:p>
      <w:pPr>
        <w:pStyle w:val="Normal"/>
        <w:spacing w:lineRule="auto" w:line="240" w:before="0" w:after="120"/>
        <w:jc w:val="both"/>
        <w:rPr>
          <w:rFonts w:ascii="Arial" w:hAnsi="Arial" w:eastAsia="Times New Roman" w:cs="Arial"/>
          <w:b/>
          <w:bCs/>
          <w:sz w:val="26"/>
          <w:szCs w:val="26"/>
          <w:lang w:eastAsia="fr-FR"/>
        </w:rPr>
      </w:pPr>
      <w:r>
        <w:rPr>
          <w:rFonts w:eastAsia="Times New Roman" w:cs="Arial" w:ascii="Arial" w:hAnsi="Arial"/>
          <w:sz w:val="26"/>
          <w:szCs w:val="26"/>
          <w:lang w:eastAsia="fr-FR"/>
        </w:rPr>
        <w:t xml:space="preserve">6) Des justificatifs de </w:t>
      </w:r>
      <w:r>
        <w:rPr>
          <w:rFonts w:eastAsia="Times New Roman" w:cs="Arial" w:ascii="Arial" w:hAnsi="Arial"/>
          <w:b/>
          <w:bCs/>
          <w:sz w:val="26"/>
          <w:szCs w:val="26"/>
          <w:lang w:eastAsia="fr-FR"/>
        </w:rPr>
        <w:t>ressources de l’hébergeant</w:t>
      </w:r>
    </w:p>
    <w:p>
      <w:pPr>
        <w:pStyle w:val="Normal"/>
        <w:spacing w:lineRule="atLeast" w:line="300"/>
        <w:jc w:val="both"/>
        <w:rPr>
          <w:rFonts w:ascii="Arial" w:hAnsi="Arial" w:eastAsia="Times New Roman" w:cs="Arial"/>
          <w:sz w:val="26"/>
          <w:szCs w:val="26"/>
          <w:lang w:eastAsia="fr-FR"/>
        </w:rPr>
      </w:pPr>
      <w:r>
        <w:rPr>
          <w:rFonts w:eastAsia="Times New Roman" w:cs="Arial" w:ascii="Arial" w:hAnsi="Arial"/>
          <w:sz w:val="26"/>
          <w:szCs w:val="26"/>
          <w:lang w:eastAsia="fr-FR"/>
        </w:rPr>
        <w:t>Conformément aux textes applicables, l’hébergeant doit être en mesure d’assumer les frais de séjour de l’hébergé dans la limite du montant minimal exigé d’un étranger souhaitant entrer sur le territoire sans attestation d’accueil, en application des dispositions prévues par l’article L. 211</w:t>
        <w:noBreakHyphen/>
        <w:t>4 du Code de l’Entrée et du Séjour des Étrangers et du Droit d’Asile dans sa rédaction issue de la loi n° 2003</w:t>
        <w:noBreakHyphen/>
        <w:t>1119 du 26 novembre 2003.</w:t>
      </w:r>
      <w:r>
        <w:rPr>
          <w:rFonts w:cs="Arial" w:ascii="Arial" w:hAnsi="Arial"/>
          <w:color w:val="15181E"/>
          <w:sz w:val="26"/>
          <w:szCs w:val="26"/>
          <w:shd w:fill="F2F2F2" w:val="clear"/>
        </w:rPr>
        <w:t xml:space="preserve"> (en l'occurrence le montant journalier du SMIC par jour de présence de l'étranger sur le territoire national)</w:t>
      </w:r>
    </w:p>
    <w:p>
      <w:pPr>
        <w:pStyle w:val="Normal"/>
        <w:spacing w:lineRule="auto" w:line="240" w:before="0" w:after="120"/>
        <w:jc w:val="both"/>
        <w:rPr>
          <w:rFonts w:ascii="Arial" w:hAnsi="Arial" w:eastAsia="Times New Roman" w:cs="Arial"/>
          <w:sz w:val="26"/>
          <w:szCs w:val="26"/>
          <w:lang w:eastAsia="fr-FR"/>
        </w:rPr>
      </w:pPr>
      <w:r>
        <w:rPr>
          <w:rFonts w:eastAsia="Times New Roman" w:cs="Arial" w:ascii="Arial" w:hAnsi="Arial"/>
          <w:sz w:val="26"/>
          <w:szCs w:val="26"/>
          <w:lang w:eastAsia="fr-FR"/>
        </w:rPr>
      </w:r>
    </w:p>
    <w:p>
      <w:pPr>
        <w:pStyle w:val="Normal"/>
        <w:spacing w:lineRule="auto" w:line="240" w:before="0" w:after="0"/>
        <w:ind w:left="284" w:hanging="0"/>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Tous documents justifiant ses ressources : </w:t>
      </w:r>
    </w:p>
    <w:p>
      <w:pPr>
        <w:pStyle w:val="Normal"/>
        <w:numPr>
          <w:ilvl w:val="0"/>
          <w:numId w:val="1"/>
        </w:numPr>
        <w:tabs>
          <w:tab w:val="clear" w:pos="708"/>
          <w:tab w:val="left" w:pos="567" w:leader="none"/>
        </w:tabs>
        <w:spacing w:lineRule="auto" w:line="240" w:before="0" w:after="0"/>
        <w:ind w:left="1134" w:hanging="147"/>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 </w:t>
      </w:r>
      <w:r>
        <w:rPr>
          <w:rFonts w:eastAsia="Times New Roman" w:cs="Arial" w:ascii="Arial" w:hAnsi="Arial"/>
          <w:sz w:val="26"/>
          <w:szCs w:val="26"/>
          <w:lang w:eastAsia="fr-FR"/>
        </w:rPr>
        <w:t>3 derniers bulletins de salaire, attestations de la CAF, attestation France Travail….</w:t>
      </w:r>
    </w:p>
    <w:p>
      <w:pPr>
        <w:pStyle w:val="Normal"/>
        <w:numPr>
          <w:ilvl w:val="0"/>
          <w:numId w:val="1"/>
        </w:numPr>
        <w:tabs>
          <w:tab w:val="clear" w:pos="708"/>
          <w:tab w:val="left" w:pos="567" w:leader="none"/>
        </w:tabs>
        <w:spacing w:lineRule="auto" w:line="240" w:before="0" w:after="0"/>
        <w:ind w:left="1134" w:hanging="147"/>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 </w:t>
      </w:r>
      <w:r>
        <w:rPr>
          <w:rFonts w:eastAsia="Times New Roman" w:cs="Arial" w:ascii="Arial" w:hAnsi="Arial"/>
          <w:sz w:val="26"/>
          <w:szCs w:val="26"/>
          <w:lang w:eastAsia="fr-FR"/>
        </w:rPr>
        <w:t>Retraités : avis de pension</w:t>
      </w:r>
    </w:p>
    <w:p>
      <w:pPr>
        <w:pStyle w:val="Normal"/>
        <w:numPr>
          <w:ilvl w:val="0"/>
          <w:numId w:val="1"/>
        </w:numPr>
        <w:tabs>
          <w:tab w:val="clear" w:pos="708"/>
          <w:tab w:val="left" w:pos="567" w:leader="none"/>
        </w:tabs>
        <w:spacing w:lineRule="auto" w:line="240" w:before="0" w:after="0"/>
        <w:ind w:left="1134" w:hanging="147"/>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 </w:t>
      </w:r>
      <w:r>
        <w:rPr>
          <w:rFonts w:eastAsia="Times New Roman" w:cs="Arial" w:ascii="Arial" w:hAnsi="Arial"/>
          <w:sz w:val="26"/>
          <w:szCs w:val="26"/>
          <w:lang w:eastAsia="fr-FR"/>
        </w:rPr>
        <w:t xml:space="preserve">Travailleurs non-salariés : attestation comptable </w:t>
      </w:r>
    </w:p>
    <w:p>
      <w:pPr>
        <w:pStyle w:val="Normal"/>
        <w:numPr>
          <w:ilvl w:val="0"/>
          <w:numId w:val="1"/>
        </w:numPr>
        <w:tabs>
          <w:tab w:val="clear" w:pos="708"/>
          <w:tab w:val="left" w:pos="567" w:leader="none"/>
        </w:tabs>
        <w:spacing w:lineRule="auto" w:line="240" w:before="0" w:after="0"/>
        <w:ind w:left="1134" w:hanging="147"/>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 </w:t>
      </w:r>
      <w:r>
        <w:rPr>
          <w:rFonts w:eastAsia="Times New Roman" w:cs="Arial" w:ascii="Arial" w:hAnsi="Arial"/>
          <w:sz w:val="26"/>
          <w:szCs w:val="26"/>
          <w:lang w:eastAsia="fr-FR"/>
        </w:rPr>
        <w:t>Auto-entrepreneurs : avis de situation sur les revenus net fournis par l’URSSAF</w:t>
      </w:r>
    </w:p>
    <w:p>
      <w:pPr>
        <w:pStyle w:val="Normal"/>
        <w:numPr>
          <w:ilvl w:val="0"/>
          <w:numId w:val="1"/>
        </w:numPr>
        <w:tabs>
          <w:tab w:val="clear" w:pos="708"/>
          <w:tab w:val="left" w:pos="567" w:leader="none"/>
        </w:tabs>
        <w:spacing w:lineRule="auto" w:line="240" w:before="0" w:after="0"/>
        <w:ind w:left="1134" w:hanging="147"/>
        <w:jc w:val="both"/>
        <w:rPr>
          <w:rFonts w:ascii="Arial" w:hAnsi="Arial" w:eastAsia="Times New Roman" w:cs="Arial"/>
          <w:sz w:val="26"/>
          <w:szCs w:val="26"/>
          <w:lang w:eastAsia="fr-FR"/>
        </w:rPr>
      </w:pPr>
      <w:r>
        <w:rPr>
          <w:rFonts w:eastAsia="Times New Roman" w:cs="Arial" w:ascii="Arial" w:hAnsi="Arial"/>
          <w:b/>
          <w:bCs/>
          <w:sz w:val="26"/>
          <w:szCs w:val="26"/>
          <w:lang w:eastAsia="fr-FR"/>
        </w:rPr>
        <w:t xml:space="preserve"> </w:t>
      </w:r>
      <w:r>
        <w:rPr>
          <w:rFonts w:eastAsia="Times New Roman" w:cs="Arial" w:ascii="Arial" w:hAnsi="Arial"/>
          <w:b/>
          <w:bCs/>
          <w:sz w:val="26"/>
          <w:szCs w:val="26"/>
          <w:lang w:eastAsia="fr-FR"/>
        </w:rPr>
        <w:t>Et</w:t>
      </w:r>
      <w:r>
        <w:rPr>
          <w:rFonts w:eastAsia="Times New Roman" w:cs="Arial" w:ascii="Arial" w:hAnsi="Arial"/>
          <w:sz w:val="26"/>
          <w:szCs w:val="26"/>
          <w:lang w:eastAsia="fr-FR"/>
        </w:rPr>
        <w:t xml:space="preserve"> </w:t>
      </w:r>
      <w:r>
        <w:rPr>
          <w:rFonts w:eastAsia="Times New Roman" w:cs="Arial" w:ascii="Arial" w:hAnsi="Arial"/>
          <w:b/>
          <w:bCs/>
          <w:sz w:val="26"/>
          <w:szCs w:val="26"/>
          <w:lang w:eastAsia="fr-FR"/>
        </w:rPr>
        <w:t>obligatoirement</w:t>
      </w:r>
      <w:r>
        <w:rPr>
          <w:rFonts w:eastAsia="Times New Roman" w:cs="Arial" w:ascii="Arial" w:hAnsi="Arial"/>
          <w:sz w:val="26"/>
          <w:szCs w:val="26"/>
          <w:lang w:eastAsia="fr-FR"/>
        </w:rPr>
        <w:t xml:space="preserve"> le dernier avis d'imposition.</w:t>
      </w:r>
    </w:p>
    <w:p>
      <w:pPr>
        <w:pStyle w:val="Normal"/>
        <w:spacing w:lineRule="auto" w:line="240" w:before="0" w:after="0"/>
        <w:jc w:val="both"/>
        <w:rPr>
          <w:rFonts w:ascii="Arial" w:hAnsi="Arial" w:eastAsia="Times New Roman" w:cs="Arial"/>
          <w:sz w:val="26"/>
          <w:szCs w:val="26"/>
          <w:lang w:eastAsia="fr-FR"/>
        </w:rPr>
      </w:pPr>
      <w:r>
        <w:rPr>
          <w:rFonts w:eastAsia="Times New Roman" w:cs="Arial" w:ascii="Arial" w:hAnsi="Arial"/>
          <w:sz w:val="26"/>
          <w:szCs w:val="26"/>
          <w:lang w:eastAsia="fr-FR"/>
        </w:rPr>
      </w:r>
    </w:p>
    <w:p>
      <w:pPr>
        <w:pStyle w:val="Normal"/>
        <w:spacing w:lineRule="auto" w:line="240" w:before="0" w:after="120"/>
        <w:ind w:left="284" w:hanging="284"/>
        <w:jc w:val="both"/>
        <w:rPr>
          <w:rFonts w:ascii="Arial" w:hAnsi="Arial" w:eastAsia="Times New Roman" w:cs="Arial"/>
          <w:sz w:val="26"/>
          <w:szCs w:val="26"/>
          <w:lang w:eastAsia="fr-FR"/>
        </w:rPr>
      </w:pPr>
      <w:r>
        <w:rPr>
          <w:rFonts w:eastAsia="Times New Roman" w:cs="Arial" w:ascii="Arial" w:hAnsi="Arial"/>
          <w:sz w:val="26"/>
          <w:szCs w:val="26"/>
          <w:lang w:eastAsia="fr-FR"/>
        </w:rPr>
        <w:t xml:space="preserve">7) </w:t>
      </w:r>
      <w:r>
        <w:rPr>
          <w:rFonts w:eastAsia="Wingdings" w:cs="Wingdings" w:ascii="Wingdings" w:hAnsi="Wingdings"/>
          <w:sz w:val="26"/>
          <w:szCs w:val="26"/>
          <w:lang w:eastAsia="fr-FR"/>
        </w:rPr>
        <w:sym w:font="Wingdings" w:char="f071"/>
      </w:r>
      <w:r>
        <w:rPr>
          <w:rFonts w:eastAsia="Times New Roman" w:cs="Arial" w:ascii="Arial" w:hAnsi="Arial"/>
          <w:sz w:val="26"/>
          <w:szCs w:val="26"/>
          <w:lang w:eastAsia="fr-FR"/>
        </w:rPr>
        <w:t xml:space="preserve"> Un timbre fiscal* pour un montant de 30 € par attestation d’accueil. (En vente chez un buraliste ou sur le site timbres.impots.gouv.fr). Le timbre devra obligatoirement être présenté en format papier lors du dépôt de dossier. </w:t>
      </w:r>
    </w:p>
    <w:p>
      <w:pPr>
        <w:pStyle w:val="Normal"/>
        <w:spacing w:lineRule="auto" w:line="240" w:before="0" w:after="0"/>
        <w:rPr>
          <w:rFonts w:ascii="Arial" w:hAnsi="Arial" w:eastAsia="Times New Roman" w:cs="Arial"/>
          <w:b/>
          <w:bCs/>
          <w:sz w:val="26"/>
          <w:szCs w:val="26"/>
          <w:lang w:eastAsia="fr-FR"/>
        </w:rPr>
      </w:pPr>
      <w:r>
        <w:rPr>
          <w:rFonts w:eastAsia="Times New Roman" w:cs="Arial" w:ascii="Arial" w:hAnsi="Arial"/>
          <w:b/>
          <w:bCs/>
          <w:sz w:val="26"/>
          <w:szCs w:val="26"/>
          <w:lang w:eastAsia="fr-FR"/>
        </w:rPr>
      </w:r>
    </w:p>
    <w:p>
      <w:pPr>
        <w:pStyle w:val="Normal"/>
        <w:spacing w:lineRule="auto" w:line="240" w:before="0" w:after="0"/>
        <w:rPr>
          <w:rFonts w:ascii="Arial" w:hAnsi="Arial" w:eastAsia="Times New Roman" w:cs="Arial"/>
          <w:b/>
          <w:bCs/>
          <w:sz w:val="26"/>
          <w:szCs w:val="26"/>
          <w:lang w:eastAsia="fr-FR"/>
        </w:rPr>
      </w:pPr>
      <w:r>
        <w:rPr>
          <w:rFonts w:eastAsia="Times New Roman" w:cs="Arial" w:ascii="Arial" w:hAnsi="Arial"/>
          <w:b/>
          <w:bCs/>
          <w:sz w:val="26"/>
          <w:szCs w:val="26"/>
          <w:lang w:eastAsia="fr-FR"/>
        </w:rPr>
        <w:t xml:space="preserve">Références </w:t>
      </w:r>
    </w:p>
    <w:p>
      <w:pPr>
        <w:pStyle w:val="Normal"/>
        <w:spacing w:lineRule="auto" w:line="240" w:before="0" w:after="0"/>
        <w:rPr>
          <w:rFonts w:ascii="Arial" w:hAnsi="Arial" w:eastAsia="Times New Roman" w:cs="Arial"/>
          <w:sz w:val="26"/>
          <w:szCs w:val="26"/>
          <w:lang w:eastAsia="fr-FR"/>
        </w:rPr>
      </w:pPr>
      <w:r>
        <w:rPr>
          <w:rFonts w:eastAsia="Times New Roman" w:cs="Arial" w:ascii="Arial" w:hAnsi="Arial"/>
          <w:sz w:val="26"/>
          <w:szCs w:val="26"/>
          <w:lang w:eastAsia="fr-FR"/>
        </w:rPr>
        <w:t xml:space="preserve">Code de l’entrée et du séjour des étrangers et du droit d’asile : articles L211-3 à L211-10 et L211-11 et suivants </w:t>
      </w:r>
    </w:p>
    <w:p>
      <w:pPr>
        <w:pStyle w:val="Normal"/>
        <w:spacing w:lineRule="auto" w:line="240" w:before="0" w:after="0"/>
        <w:rPr>
          <w:rFonts w:ascii="Arial" w:hAnsi="Arial" w:eastAsia="Times New Roman" w:cs="Arial"/>
          <w:sz w:val="26"/>
          <w:szCs w:val="26"/>
          <w:lang w:eastAsia="fr-FR"/>
        </w:rPr>
      </w:pPr>
      <w:r>
        <w:rPr>
          <w:rFonts w:eastAsia="Times New Roman" w:cs="Arial" w:ascii="Arial" w:hAnsi="Arial"/>
          <w:sz w:val="26"/>
          <w:szCs w:val="26"/>
          <w:lang w:eastAsia="fr-FR"/>
        </w:rPr>
        <w:t>Circulaire du 23 novembre 2004 relative à l’attestation d’accueil</w:t>
      </w:r>
    </w:p>
    <w:p>
      <w:pPr>
        <w:pStyle w:val="Normal"/>
        <w:spacing w:lineRule="auto" w:line="240" w:before="0" w:after="0"/>
        <w:rPr>
          <w:rFonts w:ascii="Arial" w:hAnsi="Arial" w:eastAsia="Times New Roman" w:cs="Arial"/>
          <w:sz w:val="26"/>
          <w:szCs w:val="26"/>
          <w:lang w:eastAsia="fr-FR"/>
        </w:rPr>
      </w:pPr>
      <w:r>
        <w:rPr>
          <w:rFonts w:eastAsia="Times New Roman" w:cs="Arial" w:ascii="Arial" w:hAnsi="Arial"/>
          <w:sz w:val="26"/>
          <w:szCs w:val="26"/>
          <w:lang w:eastAsia="fr-FR"/>
        </w:rPr>
      </w:r>
    </w:p>
    <w:p>
      <w:pPr>
        <w:pStyle w:val="Normal"/>
        <w:spacing w:lineRule="auto" w:line="240" w:before="0" w:after="0"/>
        <w:rPr>
          <w:rFonts w:ascii="Arial" w:hAnsi="Arial" w:eastAsia="Times New Roman" w:cs="Arial"/>
          <w:sz w:val="26"/>
          <w:szCs w:val="26"/>
          <w:lang w:eastAsia="fr-FR"/>
        </w:rPr>
      </w:pPr>
      <w:r>
        <w:rPr>
          <w:rFonts w:eastAsia="Times New Roman" w:cs="Arial" w:ascii="Arial" w:hAnsi="Arial"/>
          <w:sz w:val="26"/>
          <w:szCs w:val="26"/>
          <w:lang w:eastAsia="fr-FR"/>
        </w:rPr>
        <w:t>*</w:t>
      </w:r>
      <w:r>
        <w:rPr>
          <w:rFonts w:cs="Arial" w:ascii="Arial" w:hAnsi="Arial"/>
          <w:sz w:val="26"/>
          <w:szCs w:val="26"/>
        </w:rPr>
        <w:t xml:space="preserve"> Information importante concernant le timbre fiscal pour les demandes d’attestation d’accueil</w:t>
        <w:br/>
        <w:t>Lors du dépôt d’une demande d’attestation d’accueil en mairie, un timbre fiscal électronique d’un montant de 30 € est exigé. Ce timbre est consommé dès le dépôt de la demande, indépendamment de l’issue de celle-ci. En cas de refus de validation de l’attestation (par exemple, si les conditions de logement ou de ressources ne sont pas remplies), le timbre ne pourra pas être remboursé. Avant de déposer une demande, assurez-vous que toutes les conditions sont réunies pour éviter une perte financière inutile.</w:t>
      </w:r>
    </w:p>
    <w:sectPr>
      <w:footerReference w:type="default" r:id="rId2"/>
      <w:type w:val="nextPage"/>
      <w:pgSz w:w="11906" w:h="16838"/>
      <w:pgMar w:left="720" w:right="720" w:gutter="0" w:header="0" w:top="567" w:footer="709" w:bottom="766"/>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tabs>
        <w:tab w:val="clear" w:pos="4536"/>
        <w:tab w:val="right" w:pos="9072" w:leader="none"/>
      </w:tabs>
      <w:rPr/>
    </w:pPr>
    <w:sdt>
      <w:sdtPr>
        <w:dataBinding w:prefixMappings="xmlns:ns0='http://schemas.microsoft.com/office/2006/coverPageProps' " w:xpath="/ns0:CoverPageProperties[1]/ns0:PublishDate[1]" w:storeItemID="{55AF091B-3C7A-41E3-B477-F2FDAA23CFDA}"/>
        <w:alias w:val="Date de publication"/>
        <w:id w:val="-29724177"/>
        <w:showingPlcHdr/>
        <w:date w:fullDate="2025-04-29T00:00:00Z">
          <w:dateFormat w:val="dd/MM/yyyy"/>
          <w:lid w:val="fr-FR"/>
        </w:date>
      </w:sdtPr>
      <w:sdtContent>
        <w:r>
          <w:rPr/>
        </w:r>
        <w:r>
          <w:rPr/>
          <w:t xml:space="preserve">     </w:t>
        </w:r>
      </w:sdtContent>
    </w:sdt>
    <w:r>
      <w:rPr/>
      <w:tab/>
      <w:t xml:space="preserve">   </w:t>
    </w:r>
    <w:r>
      <w:rPr/>
      <w:tab/>
    </w:r>
  </w:p>
  <w:p>
    <w:pPr>
      <w:pStyle w:val="Pieddepage"/>
      <w:tabs>
        <w:tab w:val="clear" w:pos="4536"/>
        <w:tab w:val="right" w:pos="9072"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0"/>
        </w:tabs>
        <w:ind w:left="720" w:hanging="360"/>
      </w:pPr>
      <w:rPr>
        <w:rFonts w:ascii="Wingdings" w:hAnsi="Wingdings" w:cs="Wingdings"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a9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da3972"/>
    <w:pPr>
      <w:keepNext w:val="true"/>
      <w:keepLines/>
      <w:spacing w:lineRule="auto" w:line="276" w:before="480" w:after="0"/>
      <w:outlineLvl w:val="0"/>
    </w:pPr>
    <w:rPr>
      <w:rFonts w:ascii="Calibri Light" w:hAnsi="Calibri Light" w:eastAsia="" w:cs="" w:asciiTheme="majorHAnsi" w:cstheme="majorBidi" w:eastAsiaTheme="majorEastAsia" w:hAnsiTheme="majorHAnsi"/>
      <w:b/>
      <w:bCs/>
      <w:color w:val="2F5496" w:themeColor="accent1" w:themeShade="bf"/>
      <w:sz w:val="28"/>
      <w:szCs w:val="28"/>
      <w:lang w:val="en-US"/>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cc3a98"/>
    <w:rPr/>
  </w:style>
  <w:style w:type="character" w:styleId="PieddepageCar" w:customStyle="1">
    <w:name w:val="Pied de page Car"/>
    <w:basedOn w:val="DefaultParagraphFont"/>
    <w:uiPriority w:val="99"/>
    <w:qFormat/>
    <w:rsid w:val="00cc3a98"/>
    <w:rPr/>
  </w:style>
  <w:style w:type="character" w:styleId="Annotationreference">
    <w:name w:val="annotation reference"/>
    <w:basedOn w:val="DefaultParagraphFont"/>
    <w:uiPriority w:val="99"/>
    <w:semiHidden/>
    <w:unhideWhenUsed/>
    <w:qFormat/>
    <w:rsid w:val="001702e8"/>
    <w:rPr>
      <w:sz w:val="16"/>
      <w:szCs w:val="16"/>
    </w:rPr>
  </w:style>
  <w:style w:type="character" w:styleId="CommentaireCar" w:customStyle="1">
    <w:name w:val="Commentaire Car"/>
    <w:basedOn w:val="DefaultParagraphFont"/>
    <w:link w:val="Annotationtext"/>
    <w:uiPriority w:val="99"/>
    <w:semiHidden/>
    <w:qFormat/>
    <w:rsid w:val="001702e8"/>
    <w:rPr>
      <w:sz w:val="20"/>
      <w:szCs w:val="20"/>
    </w:rPr>
  </w:style>
  <w:style w:type="character" w:styleId="ObjetducommentaireCar" w:customStyle="1">
    <w:name w:val="Objet du commentaire Car"/>
    <w:basedOn w:val="CommentaireCar"/>
    <w:link w:val="Annotationsubject"/>
    <w:uiPriority w:val="99"/>
    <w:semiHidden/>
    <w:qFormat/>
    <w:rsid w:val="001702e8"/>
    <w:rPr>
      <w:b/>
      <w:bCs/>
      <w:sz w:val="20"/>
      <w:szCs w:val="20"/>
    </w:rPr>
  </w:style>
  <w:style w:type="character" w:styleId="Titre1Car" w:customStyle="1">
    <w:name w:val="Titre 1 Car"/>
    <w:basedOn w:val="DefaultParagraphFont"/>
    <w:uiPriority w:val="9"/>
    <w:qFormat/>
    <w:rsid w:val="00da3972"/>
    <w:rPr>
      <w:rFonts w:ascii="Calibri Light" w:hAnsi="Calibri Light" w:eastAsia="" w:cs="" w:asciiTheme="majorHAnsi" w:cstheme="majorBidi" w:eastAsiaTheme="majorEastAsia" w:hAnsiTheme="majorHAnsi"/>
      <w:b/>
      <w:bCs/>
      <w:color w:val="2F5496" w:themeColor="accent1" w:themeShade="bf"/>
      <w:sz w:val="28"/>
      <w:szCs w:val="28"/>
      <w:lang w:val="en-U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c3a98"/>
    <w:pPr>
      <w:spacing w:before="0" w:after="160"/>
      <w:ind w:left="720" w:hanging="0"/>
      <w:contextualSpacing/>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cc3a98"/>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c3a98"/>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1702e8"/>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1702e8"/>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Application>LibreOffice/7.5.4.2$Windows_X86_64 LibreOffice_project/36ccfdc35048b057fd9854c757a8b67ec53977b6</Application>
  <AppVersion>15.0000</AppVersion>
  <Pages>2</Pages>
  <Words>763</Words>
  <Characters>3955</Characters>
  <CharactersWithSpaces>4700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2025-06-02T14:34:00Z</dcterms:created>
  <dc:creator>Laura Debise</dc:creator>
  <dc:description/>
  <dc:language>fr-FR</dc:language>
  <cp:lastModifiedBy/>
  <cp:lastPrinted>2026-05-04T17:17:06Z</cp:lastPrinted>
  <dcterms:modified xsi:type="dcterms:W3CDTF">2026-05-11T10:07:07Z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